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2F" w:rsidRPr="00772B4B" w:rsidRDefault="00D85630" w:rsidP="00D8563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Federatie Palliatieve Zorg Vlaanderen vzw</w:t>
      </w:r>
    </w:p>
    <w:p w:rsidR="00DE4F2A" w:rsidRPr="00772B4B" w:rsidRDefault="00DE4F2A" w:rsidP="00D856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06A" w:rsidRPr="00772B4B" w:rsidRDefault="0012506A" w:rsidP="00D85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B4B">
        <w:rPr>
          <w:rFonts w:ascii="Times New Roman" w:hAnsi="Times New Roman" w:cs="Times New Roman"/>
          <w:b/>
          <w:sz w:val="24"/>
          <w:szCs w:val="24"/>
        </w:rPr>
        <w:t>1. Algemene adres- en contactgegevens </w:t>
      </w:r>
    </w:p>
    <w:p w:rsidR="0091429F" w:rsidRPr="00772B4B" w:rsidRDefault="00D85630" w:rsidP="00D85630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44" w:rsidRPr="00772B4B" w:rsidRDefault="00D85630" w:rsidP="00D85630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B4B"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68D3068" wp14:editId="21870C48">
                <wp:simplePos x="0" y="0"/>
                <wp:positionH relativeFrom="margin">
                  <wp:align>right</wp:align>
                </wp:positionH>
                <wp:positionV relativeFrom="page">
                  <wp:posOffset>1704975</wp:posOffset>
                </wp:positionV>
                <wp:extent cx="1666875" cy="1428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23" y="21600"/>
                    <wp:lineTo x="21723" y="0"/>
                    <wp:lineTo x="0" y="0"/>
                  </wp:wrapPolygon>
                </wp:wrapTight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F2A" w:rsidRDefault="005C366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3663"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3DD77650" wp14:editId="0DE2A924">
                                  <wp:extent cx="1475105" cy="1093225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5105" cy="1093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D306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80.05pt;margin-top:134.25pt;width:131.25pt;height:112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">
                <v:textbox>
                  <w:txbxContent>
                    <w:p w:rsidR="00DE4F2A" w:rsidRDefault="005C366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3663"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3DD77650" wp14:editId="0DE2A924">
                            <wp:extent cx="1475105" cy="1093225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5105" cy="1093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A10C44" w:rsidRPr="00772B4B">
        <w:rPr>
          <w:rFonts w:ascii="Times New Roman" w:hAnsi="Times New Roman" w:cs="Times New Roman"/>
          <w:sz w:val="24"/>
          <w:szCs w:val="24"/>
        </w:rPr>
        <w:t xml:space="preserve">Adres: </w:t>
      </w:r>
      <w:r w:rsidR="005C3663" w:rsidRPr="00772B4B">
        <w:rPr>
          <w:rFonts w:ascii="Times New Roman" w:hAnsi="Times New Roman" w:cs="Times New Roman"/>
          <w:sz w:val="24"/>
          <w:szCs w:val="24"/>
        </w:rPr>
        <w:t>Toekomststraat 36, 1800 Vilvoorde</w:t>
      </w:r>
    </w:p>
    <w:p w:rsidR="00A10C44" w:rsidRPr="00772B4B" w:rsidRDefault="00A10C44" w:rsidP="00D85630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B4B">
        <w:rPr>
          <w:rFonts w:ascii="Times New Roman" w:hAnsi="Times New Roman" w:cs="Times New Roman"/>
          <w:sz w:val="24"/>
          <w:szCs w:val="24"/>
        </w:rPr>
        <w:t xml:space="preserve">Telefoonnummer: </w:t>
      </w:r>
      <w:r w:rsidR="00CF3640">
        <w:rPr>
          <w:rFonts w:ascii="Times New Roman" w:hAnsi="Times New Roman" w:cs="Times New Roman"/>
          <w:sz w:val="24"/>
          <w:szCs w:val="24"/>
        </w:rPr>
        <w:t>02</w:t>
      </w:r>
      <w:r w:rsidR="005C3663" w:rsidRPr="00772B4B">
        <w:rPr>
          <w:rFonts w:ascii="Times New Roman" w:hAnsi="Times New Roman" w:cs="Times New Roman"/>
          <w:sz w:val="24"/>
          <w:szCs w:val="24"/>
        </w:rPr>
        <w:t>/255 30 40</w:t>
      </w:r>
    </w:p>
    <w:p w:rsidR="00A10C44" w:rsidRPr="00772B4B" w:rsidRDefault="00A10C44" w:rsidP="00D85630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B4B">
        <w:rPr>
          <w:rFonts w:ascii="Times New Roman" w:hAnsi="Times New Roman" w:cs="Times New Roman"/>
          <w:sz w:val="24"/>
          <w:szCs w:val="24"/>
        </w:rPr>
        <w:t xml:space="preserve">Algemeen e-mailadres: </w:t>
      </w:r>
      <w:r w:rsidR="005C3663" w:rsidRPr="00772B4B">
        <w:rPr>
          <w:rFonts w:ascii="Times New Roman" w:hAnsi="Times New Roman" w:cs="Times New Roman"/>
          <w:sz w:val="24"/>
          <w:szCs w:val="24"/>
        </w:rPr>
        <w:t>info@palliatief.be</w:t>
      </w:r>
    </w:p>
    <w:p w:rsidR="00A40B2F" w:rsidRPr="00772B4B" w:rsidRDefault="00A10C44" w:rsidP="00D85630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B4B">
        <w:rPr>
          <w:rFonts w:ascii="Times New Roman" w:hAnsi="Times New Roman" w:cs="Times New Roman"/>
          <w:sz w:val="24"/>
          <w:szCs w:val="24"/>
        </w:rPr>
        <w:t xml:space="preserve">Algemene website: </w:t>
      </w:r>
      <w:hyperlink r:id="rId8" w:history="1">
        <w:r w:rsidR="00A40B2F" w:rsidRPr="00772B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</w:t>
        </w:r>
      </w:hyperlink>
      <w:r w:rsidR="006517C6" w:rsidRPr="00772B4B">
        <w:rPr>
          <w:rFonts w:ascii="Times New Roman" w:hAnsi="Times New Roman" w:cs="Times New Roman"/>
          <w:sz w:val="24"/>
          <w:szCs w:val="24"/>
        </w:rPr>
        <w:t>.</w:t>
      </w:r>
      <w:r w:rsidR="005C3663" w:rsidRPr="00772B4B">
        <w:rPr>
          <w:rFonts w:ascii="Times New Roman" w:hAnsi="Times New Roman" w:cs="Times New Roman"/>
          <w:sz w:val="24"/>
          <w:szCs w:val="24"/>
        </w:rPr>
        <w:t>palliatief.be</w:t>
      </w:r>
    </w:p>
    <w:p w:rsidR="00A40B2F" w:rsidRDefault="00A40B2F" w:rsidP="00D85630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5630" w:rsidRDefault="00D85630" w:rsidP="00D85630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5630" w:rsidRDefault="00D85630" w:rsidP="00D85630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5630" w:rsidRPr="00772B4B" w:rsidRDefault="00D85630" w:rsidP="00D85630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4F2A" w:rsidRPr="00772B4B" w:rsidRDefault="00DE4F2A" w:rsidP="00D85630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0B2F" w:rsidRPr="00CF3640" w:rsidRDefault="00A40B2F" w:rsidP="00D85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B4B">
        <w:rPr>
          <w:rFonts w:ascii="Times New Roman" w:hAnsi="Times New Roman" w:cs="Times New Roman"/>
          <w:b/>
          <w:sz w:val="24"/>
          <w:szCs w:val="24"/>
        </w:rPr>
        <w:t xml:space="preserve">2. Missie en doelstellingen van de </w:t>
      </w:r>
      <w:r w:rsidR="00726C97" w:rsidRPr="00772B4B">
        <w:rPr>
          <w:rFonts w:ascii="Times New Roman" w:hAnsi="Times New Roman" w:cs="Times New Roman"/>
          <w:b/>
          <w:sz w:val="24"/>
          <w:szCs w:val="24"/>
        </w:rPr>
        <w:t xml:space="preserve">organisatie, met in het bijzonder doelstellingen op vlak van </w:t>
      </w:r>
      <w:r w:rsidR="00726C97" w:rsidRPr="00772B4B">
        <w:rPr>
          <w:rFonts w:ascii="Times New Roman" w:hAnsi="Times New Roman" w:cs="Times New Roman"/>
          <w:b/>
          <w:i/>
          <w:sz w:val="24"/>
          <w:szCs w:val="24"/>
        </w:rPr>
        <w:t>psychosociale oncologie</w:t>
      </w:r>
    </w:p>
    <w:p w:rsidR="005C3663" w:rsidRPr="00772B4B" w:rsidRDefault="005C3663" w:rsidP="00D85630">
      <w:pPr>
        <w:pStyle w:val="Lijstalinea"/>
        <w:numPr>
          <w:ilvl w:val="0"/>
          <w:numId w:val="6"/>
        </w:num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4B">
        <w:rPr>
          <w:rFonts w:ascii="Times New Roman" w:hAnsi="Times New Roman" w:cs="Times New Roman"/>
          <w:i/>
          <w:sz w:val="24"/>
          <w:szCs w:val="24"/>
        </w:rPr>
        <w:t>Fungeren als kennis- en expertisecentrum palliatieve zorg: stelt nieuwe kennis en expertise op toegankelijke wijze ter beschikking van partners (= netwerken palliatieve zorg, overheden, zorg- en onderwijsinstellingen, zorgverleners)</w:t>
      </w:r>
      <w:r w:rsidRPr="00772B4B">
        <w:rPr>
          <w:rFonts w:ascii="Times New Roman" w:hAnsi="Times New Roman" w:cs="Times New Roman"/>
          <w:sz w:val="24"/>
          <w:szCs w:val="24"/>
        </w:rPr>
        <w:t xml:space="preserve"> en samenleving in brede zin.</w:t>
      </w:r>
    </w:p>
    <w:p w:rsidR="005C3663" w:rsidRPr="00772B4B" w:rsidRDefault="005C3663" w:rsidP="00D85630">
      <w:pPr>
        <w:pStyle w:val="Lijstalinea"/>
        <w:numPr>
          <w:ilvl w:val="0"/>
          <w:numId w:val="6"/>
        </w:num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4B">
        <w:rPr>
          <w:rFonts w:ascii="Times New Roman" w:hAnsi="Times New Roman" w:cs="Times New Roman"/>
          <w:sz w:val="24"/>
          <w:szCs w:val="24"/>
        </w:rPr>
        <w:t>Creëren van breed maatschappelijk draagvlak voor palliatieve zorg door informeren van en communiceren met bevolking.</w:t>
      </w:r>
    </w:p>
    <w:p w:rsidR="005C3663" w:rsidRPr="00772B4B" w:rsidRDefault="00A32E50" w:rsidP="00D85630">
      <w:pPr>
        <w:pStyle w:val="Lijstalinea"/>
        <w:numPr>
          <w:ilvl w:val="0"/>
          <w:numId w:val="6"/>
        </w:num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B4B">
        <w:rPr>
          <w:rFonts w:ascii="Times New Roman" w:hAnsi="Times New Roman" w:cs="Times New Roman"/>
          <w:i/>
          <w:sz w:val="24"/>
          <w:szCs w:val="24"/>
        </w:rPr>
        <w:t>Bijdragen aan permanente ontwikkeling van zorgverleners in palliatieve zorg door vorming, training en opleiding.</w:t>
      </w:r>
    </w:p>
    <w:p w:rsidR="00A32E50" w:rsidRPr="00772B4B" w:rsidRDefault="007B38CE" w:rsidP="00D85630">
      <w:pPr>
        <w:pStyle w:val="Lijstalinea"/>
        <w:numPr>
          <w:ilvl w:val="0"/>
          <w:numId w:val="6"/>
        </w:num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4B">
        <w:rPr>
          <w:rFonts w:ascii="Times New Roman" w:hAnsi="Times New Roman" w:cs="Times New Roman"/>
          <w:sz w:val="24"/>
          <w:szCs w:val="24"/>
        </w:rPr>
        <w:t>Voeren van beleid naar overheid en werkveld dat gericht is op verdere inbedding en financiering van palliatieve zorg in de zorgvoorzieningen en het onderwijs.</w:t>
      </w:r>
    </w:p>
    <w:p w:rsidR="00A40B2F" w:rsidRPr="00772B4B" w:rsidRDefault="007B38CE" w:rsidP="00D85630">
      <w:pPr>
        <w:pStyle w:val="Lijstalinea"/>
        <w:numPr>
          <w:ilvl w:val="0"/>
          <w:numId w:val="6"/>
        </w:num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4B">
        <w:rPr>
          <w:rFonts w:ascii="Times New Roman" w:hAnsi="Times New Roman" w:cs="Times New Roman"/>
          <w:sz w:val="24"/>
          <w:szCs w:val="24"/>
        </w:rPr>
        <w:t>Organiseren, via gestructureerde overleggroepen, van het wederzijds overleg met de betrokken actoren in palliatieve zorg.</w:t>
      </w:r>
    </w:p>
    <w:p w:rsidR="00A40B2F" w:rsidRPr="00772B4B" w:rsidRDefault="00A40B2F" w:rsidP="00D85630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0B2F" w:rsidRPr="00772B4B" w:rsidRDefault="00A40B2F" w:rsidP="00D85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B4B">
        <w:rPr>
          <w:rFonts w:ascii="Times New Roman" w:hAnsi="Times New Roman" w:cs="Times New Roman"/>
          <w:b/>
          <w:sz w:val="24"/>
          <w:szCs w:val="24"/>
        </w:rPr>
        <w:t>3. Waarvoor kan de professionele zorgverlener in het domein van de oncologie terecht bij onze organisatie?</w:t>
      </w:r>
    </w:p>
    <w:p w:rsidR="00ED6F45" w:rsidRDefault="00ED6F45" w:rsidP="00D85630">
      <w:pPr>
        <w:pStyle w:val="Lijstaline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2B4B">
        <w:rPr>
          <w:rFonts w:ascii="Times New Roman" w:hAnsi="Times New Roman" w:cs="Times New Roman"/>
          <w:sz w:val="24"/>
          <w:szCs w:val="24"/>
        </w:rPr>
        <w:t xml:space="preserve">Palliatieve zorg staat voor een </w:t>
      </w:r>
      <w:r w:rsidRPr="00772B4B">
        <w:rPr>
          <w:rFonts w:ascii="Times New Roman" w:hAnsi="Times New Roman" w:cs="Times New Roman"/>
          <w:b/>
          <w:sz w:val="24"/>
          <w:szCs w:val="24"/>
        </w:rPr>
        <w:t>holistische</w:t>
      </w:r>
      <w:r w:rsidRPr="00772B4B">
        <w:rPr>
          <w:rFonts w:ascii="Times New Roman" w:hAnsi="Times New Roman" w:cs="Times New Roman"/>
          <w:sz w:val="24"/>
          <w:szCs w:val="24"/>
        </w:rPr>
        <w:t xml:space="preserve"> aanpak waarin aandacht wordt besteed aan de fysieke, psychologische, sociale en spirituele noden van de </w:t>
      </w:r>
      <w:r w:rsidR="00F81E6F" w:rsidRPr="00772B4B">
        <w:rPr>
          <w:rFonts w:ascii="Times New Roman" w:hAnsi="Times New Roman" w:cs="Times New Roman"/>
          <w:sz w:val="24"/>
          <w:szCs w:val="24"/>
        </w:rPr>
        <w:t xml:space="preserve">palliatieve </w:t>
      </w:r>
      <w:r w:rsidRPr="00772B4B">
        <w:rPr>
          <w:rFonts w:ascii="Times New Roman" w:hAnsi="Times New Roman" w:cs="Times New Roman"/>
          <w:sz w:val="24"/>
          <w:szCs w:val="24"/>
        </w:rPr>
        <w:t xml:space="preserve">patiënt. </w:t>
      </w:r>
      <w:r w:rsidR="00F81E6F" w:rsidRPr="00772B4B">
        <w:rPr>
          <w:rFonts w:ascii="Times New Roman" w:hAnsi="Times New Roman" w:cs="Times New Roman"/>
          <w:sz w:val="24"/>
          <w:szCs w:val="24"/>
        </w:rPr>
        <w:t xml:space="preserve">In tegenstelling tot wat veel mensen nog altijd denken, beperkt palliatieve zorg </w:t>
      </w:r>
      <w:r w:rsidR="00E648EA" w:rsidRPr="00772B4B">
        <w:rPr>
          <w:rFonts w:ascii="Times New Roman" w:hAnsi="Times New Roman" w:cs="Times New Roman"/>
          <w:sz w:val="24"/>
          <w:szCs w:val="24"/>
        </w:rPr>
        <w:t>zich niet tot de terminale fase maar kan ze starten v</w:t>
      </w:r>
      <w:r w:rsidR="00FE74AF" w:rsidRPr="00772B4B">
        <w:rPr>
          <w:rFonts w:ascii="Times New Roman" w:hAnsi="Times New Roman" w:cs="Times New Roman"/>
          <w:sz w:val="24"/>
          <w:szCs w:val="24"/>
        </w:rPr>
        <w:t xml:space="preserve">an zodra </w:t>
      </w:r>
      <w:r w:rsidR="00E648EA" w:rsidRPr="00772B4B">
        <w:rPr>
          <w:rFonts w:ascii="Times New Roman" w:hAnsi="Times New Roman" w:cs="Times New Roman"/>
          <w:sz w:val="24"/>
          <w:szCs w:val="24"/>
        </w:rPr>
        <w:t xml:space="preserve">blijkt dat </w:t>
      </w:r>
      <w:r w:rsidR="00FE74AF" w:rsidRPr="00772B4B">
        <w:rPr>
          <w:rFonts w:ascii="Times New Roman" w:hAnsi="Times New Roman" w:cs="Times New Roman"/>
          <w:sz w:val="24"/>
          <w:szCs w:val="24"/>
        </w:rPr>
        <w:t xml:space="preserve">iemand </w:t>
      </w:r>
      <w:r w:rsidR="00E648EA" w:rsidRPr="00772B4B">
        <w:rPr>
          <w:rFonts w:ascii="Times New Roman" w:hAnsi="Times New Roman" w:cs="Times New Roman"/>
          <w:sz w:val="24"/>
          <w:szCs w:val="24"/>
        </w:rPr>
        <w:t>niet meer kan genezen</w:t>
      </w:r>
      <w:r w:rsidR="00FE74AF" w:rsidRPr="00772B4B">
        <w:rPr>
          <w:rFonts w:ascii="Times New Roman" w:hAnsi="Times New Roman" w:cs="Times New Roman"/>
          <w:sz w:val="24"/>
          <w:szCs w:val="24"/>
        </w:rPr>
        <w:t xml:space="preserve">. </w:t>
      </w:r>
      <w:r w:rsidR="00E648EA" w:rsidRPr="00772B4B">
        <w:rPr>
          <w:rFonts w:ascii="Times New Roman" w:hAnsi="Times New Roman" w:cs="Times New Roman"/>
          <w:sz w:val="24"/>
          <w:szCs w:val="24"/>
        </w:rPr>
        <w:t xml:space="preserve">Zorgverleners in de oncologie kunnen </w:t>
      </w:r>
      <w:r w:rsidR="00D6583D" w:rsidRPr="00772B4B">
        <w:rPr>
          <w:rFonts w:ascii="Times New Roman" w:hAnsi="Times New Roman" w:cs="Times New Roman"/>
          <w:sz w:val="24"/>
          <w:szCs w:val="24"/>
        </w:rPr>
        <w:t xml:space="preserve">voor de </w:t>
      </w:r>
      <w:r w:rsidR="00D6583D" w:rsidRPr="00772B4B">
        <w:rPr>
          <w:rFonts w:ascii="Times New Roman" w:hAnsi="Times New Roman" w:cs="Times New Roman"/>
          <w:b/>
          <w:sz w:val="24"/>
          <w:szCs w:val="24"/>
        </w:rPr>
        <w:t>ondersteuning</w:t>
      </w:r>
      <w:r w:rsidR="00D6583D" w:rsidRPr="00772B4B">
        <w:rPr>
          <w:rFonts w:ascii="Times New Roman" w:hAnsi="Times New Roman" w:cs="Times New Roman"/>
          <w:sz w:val="24"/>
          <w:szCs w:val="24"/>
        </w:rPr>
        <w:t xml:space="preserve"> van hun </w:t>
      </w:r>
      <w:r w:rsidR="00D6583D" w:rsidRPr="00772B4B">
        <w:rPr>
          <w:rFonts w:ascii="Times New Roman" w:hAnsi="Times New Roman" w:cs="Times New Roman"/>
          <w:b/>
          <w:sz w:val="24"/>
          <w:szCs w:val="24"/>
        </w:rPr>
        <w:t>ongeneeslijke patiënten</w:t>
      </w:r>
      <w:r w:rsidR="00D6583D" w:rsidRPr="00772B4B">
        <w:rPr>
          <w:rFonts w:ascii="Times New Roman" w:hAnsi="Times New Roman" w:cs="Times New Roman"/>
          <w:sz w:val="24"/>
          <w:szCs w:val="24"/>
        </w:rPr>
        <w:t xml:space="preserve"> </w:t>
      </w:r>
      <w:r w:rsidR="00E648EA" w:rsidRPr="00772B4B">
        <w:rPr>
          <w:rFonts w:ascii="Times New Roman" w:hAnsi="Times New Roman" w:cs="Times New Roman"/>
          <w:sz w:val="24"/>
          <w:szCs w:val="24"/>
        </w:rPr>
        <w:t>bij de Federatie Palliatie</w:t>
      </w:r>
      <w:r w:rsidR="00D6583D" w:rsidRPr="00772B4B">
        <w:rPr>
          <w:rFonts w:ascii="Times New Roman" w:hAnsi="Times New Roman" w:cs="Times New Roman"/>
          <w:sz w:val="24"/>
          <w:szCs w:val="24"/>
        </w:rPr>
        <w:t>ve Zorg Vlaanderen terecht, onder meer voor opleidingen, studiedagen,</w:t>
      </w:r>
      <w:r w:rsidR="009D4384" w:rsidRPr="00772B4B">
        <w:rPr>
          <w:rFonts w:ascii="Times New Roman" w:hAnsi="Times New Roman" w:cs="Times New Roman"/>
          <w:sz w:val="24"/>
          <w:szCs w:val="24"/>
        </w:rPr>
        <w:t xml:space="preserve"> medische richtlijnen</w:t>
      </w:r>
      <w:r w:rsidR="00D6583D" w:rsidRPr="00772B4B">
        <w:rPr>
          <w:rFonts w:ascii="Times New Roman" w:hAnsi="Times New Roman" w:cs="Times New Roman"/>
          <w:sz w:val="24"/>
          <w:szCs w:val="24"/>
        </w:rPr>
        <w:t xml:space="preserve">, resultaten van recent wetenschappelijk onderzoek, </w:t>
      </w:r>
      <w:r w:rsidR="009D4384" w:rsidRPr="00772B4B">
        <w:rPr>
          <w:rFonts w:ascii="Times New Roman" w:hAnsi="Times New Roman" w:cs="Times New Roman"/>
          <w:sz w:val="24"/>
          <w:szCs w:val="24"/>
        </w:rPr>
        <w:t xml:space="preserve">brochures voor henzelf maar ook voor patiënten en familieleden, </w:t>
      </w:r>
      <w:r w:rsidR="00D6583D" w:rsidRPr="00772B4B">
        <w:rPr>
          <w:rFonts w:ascii="Times New Roman" w:hAnsi="Times New Roman" w:cs="Times New Roman"/>
          <w:sz w:val="24"/>
          <w:szCs w:val="24"/>
        </w:rPr>
        <w:t>enzovoort.</w:t>
      </w:r>
    </w:p>
    <w:p w:rsidR="00ED6F45" w:rsidRPr="0087050E" w:rsidRDefault="00ED6F45" w:rsidP="00D85630">
      <w:pPr>
        <w:pStyle w:val="Lijstalinea"/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8CE" w:rsidRPr="00AF699F" w:rsidRDefault="007B38CE" w:rsidP="00D85630">
      <w:pPr>
        <w:pStyle w:val="Lijstalinea"/>
        <w:numPr>
          <w:ilvl w:val="0"/>
          <w:numId w:val="5"/>
        </w:num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99F">
        <w:rPr>
          <w:rFonts w:ascii="Times New Roman" w:hAnsi="Times New Roman" w:cs="Times New Roman"/>
          <w:b/>
          <w:sz w:val="24"/>
          <w:szCs w:val="24"/>
        </w:rPr>
        <w:t xml:space="preserve">Vorming, training en opleiding </w:t>
      </w:r>
      <w:r w:rsidR="00ED6F45">
        <w:rPr>
          <w:rFonts w:ascii="Times New Roman" w:hAnsi="Times New Roman" w:cs="Times New Roman"/>
          <w:b/>
          <w:sz w:val="24"/>
          <w:szCs w:val="24"/>
        </w:rPr>
        <w:t>(VTO)</w:t>
      </w:r>
    </w:p>
    <w:p w:rsidR="007B38CE" w:rsidRDefault="007B38CE" w:rsidP="00D85630">
      <w:pPr>
        <w:pStyle w:val="Lijstalinea"/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Enkele voorbeelden van </w:t>
      </w:r>
      <w:r w:rsidR="009F3DA7">
        <w:rPr>
          <w:rFonts w:ascii="Times New Roman" w:hAnsi="Times New Roman" w:cs="Times New Roman"/>
          <w:sz w:val="24"/>
          <w:szCs w:val="24"/>
        </w:rPr>
        <w:t xml:space="preserve">gespecialiseerde </w:t>
      </w:r>
      <w:r>
        <w:rPr>
          <w:rFonts w:ascii="Times New Roman" w:hAnsi="Times New Roman" w:cs="Times New Roman"/>
          <w:sz w:val="24"/>
          <w:szCs w:val="24"/>
        </w:rPr>
        <w:t xml:space="preserve">opleidingen uit ons aanbod: </w:t>
      </w:r>
    </w:p>
    <w:p w:rsidR="007B38CE" w:rsidRDefault="007B38CE" w:rsidP="00D85630">
      <w:pPr>
        <w:pStyle w:val="Lijstalinea"/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Pijn- en symptoomcontrole</w:t>
      </w:r>
    </w:p>
    <w:p w:rsidR="007B38CE" w:rsidRDefault="007B38CE" w:rsidP="00D85630">
      <w:pPr>
        <w:pStyle w:val="Lijstalinea"/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Urgenties in palliatieve zorg</w:t>
      </w:r>
    </w:p>
    <w:p w:rsidR="007B38CE" w:rsidRDefault="007B38CE" w:rsidP="00D85630">
      <w:pPr>
        <w:pStyle w:val="Lijstalinea"/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Spirituele zorg</w:t>
      </w:r>
    </w:p>
    <w:p w:rsidR="007B38CE" w:rsidRDefault="007B38CE" w:rsidP="00D85630">
      <w:pPr>
        <w:pStyle w:val="Lijstalinea"/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Intervisie</w:t>
      </w:r>
    </w:p>
    <w:p w:rsidR="00766D25" w:rsidRDefault="0012506A" w:rsidP="00D85630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50E">
        <w:rPr>
          <w:rFonts w:ascii="Times New Roman" w:hAnsi="Times New Roman" w:cs="Times New Roman"/>
          <w:sz w:val="24"/>
          <w:szCs w:val="24"/>
        </w:rPr>
        <w:sym w:font="Wingdings" w:char="F0E8"/>
      </w:r>
      <w:r w:rsidR="00CF3640">
        <w:rPr>
          <w:rFonts w:ascii="Times New Roman" w:hAnsi="Times New Roman" w:cs="Times New Roman"/>
          <w:sz w:val="24"/>
          <w:szCs w:val="24"/>
        </w:rPr>
        <w:t>C</w:t>
      </w:r>
      <w:r w:rsidR="00A10C44" w:rsidRPr="0087050E">
        <w:rPr>
          <w:rFonts w:ascii="Times New Roman" w:hAnsi="Times New Roman" w:cs="Times New Roman"/>
          <w:sz w:val="24"/>
          <w:szCs w:val="24"/>
        </w:rPr>
        <w:t xml:space="preserve">ontactpersoon: </w:t>
      </w:r>
      <w:r w:rsidR="00AF699F">
        <w:rPr>
          <w:rFonts w:ascii="Times New Roman" w:hAnsi="Times New Roman" w:cs="Times New Roman"/>
          <w:sz w:val="24"/>
          <w:szCs w:val="24"/>
        </w:rPr>
        <w:t xml:space="preserve">Greet François, stafmedewerker VTO, </w:t>
      </w:r>
      <w:hyperlink r:id="rId9" w:history="1">
        <w:r w:rsidR="00AF699F" w:rsidRPr="00DD5293">
          <w:rPr>
            <w:rStyle w:val="Hyperlink"/>
            <w:rFonts w:ascii="Times New Roman" w:hAnsi="Times New Roman" w:cs="Times New Roman"/>
            <w:sz w:val="24"/>
            <w:szCs w:val="24"/>
          </w:rPr>
          <w:t>greet.francois@palliatief.be</w:t>
        </w:r>
      </w:hyperlink>
      <w:r w:rsidR="00AF699F">
        <w:rPr>
          <w:rFonts w:ascii="Times New Roman" w:hAnsi="Times New Roman" w:cs="Times New Roman"/>
          <w:sz w:val="24"/>
          <w:szCs w:val="24"/>
        </w:rPr>
        <w:t>, 02 255 30 42</w:t>
      </w:r>
    </w:p>
    <w:p w:rsidR="00CF3640" w:rsidRPr="0087050E" w:rsidRDefault="00CF3640" w:rsidP="00D85630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699F" w:rsidRPr="00772B4B" w:rsidRDefault="00AF699F" w:rsidP="00D85630">
      <w:pPr>
        <w:pStyle w:val="Lijstalinea"/>
        <w:numPr>
          <w:ilvl w:val="0"/>
          <w:numId w:val="5"/>
        </w:num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4B">
        <w:rPr>
          <w:rFonts w:ascii="Times New Roman" w:hAnsi="Times New Roman" w:cs="Times New Roman"/>
          <w:b/>
          <w:sz w:val="24"/>
          <w:szCs w:val="24"/>
        </w:rPr>
        <w:t xml:space="preserve">Richtlijnen palliatieve zorg, cf. onze website </w:t>
      </w:r>
      <w:hyperlink r:id="rId10" w:history="1">
        <w:r w:rsidRPr="00D85630">
          <w:rPr>
            <w:rStyle w:val="Hyperlink"/>
            <w:rFonts w:ascii="Times New Roman" w:hAnsi="Times New Roman" w:cs="Times New Roman"/>
            <w:sz w:val="24"/>
            <w:szCs w:val="24"/>
          </w:rPr>
          <w:t>www.pallialine.be</w:t>
        </w:r>
      </w:hyperlink>
      <w:r w:rsidRPr="00772B4B">
        <w:rPr>
          <w:rFonts w:ascii="Times New Roman" w:hAnsi="Times New Roman" w:cs="Times New Roman"/>
          <w:b/>
          <w:sz w:val="24"/>
          <w:szCs w:val="24"/>
        </w:rPr>
        <w:br/>
      </w:r>
      <w:r w:rsidR="009F3DA7" w:rsidRPr="00772B4B">
        <w:rPr>
          <w:rFonts w:ascii="Times New Roman" w:hAnsi="Times New Roman" w:cs="Times New Roman"/>
          <w:sz w:val="24"/>
          <w:szCs w:val="24"/>
        </w:rPr>
        <w:t>Medische richtlijnen m.b.t. vaak voorkomende symptomen bij palliatieve  patiënten, bv.</w:t>
      </w:r>
      <w:r w:rsidRPr="00772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83D" w:rsidRPr="0087050E" w:rsidRDefault="00AF699F" w:rsidP="00D85630">
      <w:pPr>
        <w:tabs>
          <w:tab w:val="left" w:pos="1080"/>
        </w:tabs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Vermoeidheid bij kanker in de palliatieve fase</w:t>
      </w:r>
      <w:r w:rsidR="006530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Pijnbestrijding bij palliatieve patiënten </w:t>
      </w:r>
      <w:bookmarkStart w:id="0" w:name="_GoBack"/>
      <w:bookmarkEnd w:id="0"/>
      <w:r w:rsidR="006530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Maligne obstructie</w:t>
      </w:r>
      <w:r w:rsidR="006530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Dyspnoe</w:t>
      </w:r>
      <w:r w:rsidR="00D6583D">
        <w:rPr>
          <w:rFonts w:ascii="Times New Roman" w:hAnsi="Times New Roman" w:cs="Times New Roman"/>
          <w:sz w:val="24"/>
          <w:szCs w:val="24"/>
        </w:rPr>
        <w:br/>
        <w:t>…</w:t>
      </w:r>
    </w:p>
    <w:p w:rsidR="00A10C44" w:rsidRDefault="00A10C44" w:rsidP="00D85630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50E">
        <w:rPr>
          <w:rFonts w:ascii="Times New Roman" w:hAnsi="Times New Roman" w:cs="Times New Roman"/>
          <w:sz w:val="24"/>
          <w:szCs w:val="24"/>
        </w:rPr>
        <w:sym w:font="Wingdings" w:char="F0E8"/>
      </w:r>
      <w:r w:rsidR="00CF3640">
        <w:rPr>
          <w:rFonts w:ascii="Times New Roman" w:hAnsi="Times New Roman" w:cs="Times New Roman"/>
          <w:sz w:val="24"/>
          <w:szCs w:val="24"/>
        </w:rPr>
        <w:t>Contactpersonen</w:t>
      </w:r>
      <w:r w:rsidRPr="0087050E">
        <w:rPr>
          <w:rFonts w:ascii="Times New Roman" w:hAnsi="Times New Roman" w:cs="Times New Roman"/>
          <w:sz w:val="24"/>
          <w:szCs w:val="24"/>
        </w:rPr>
        <w:t xml:space="preserve">: </w:t>
      </w:r>
      <w:r w:rsidR="00A84830">
        <w:rPr>
          <w:rFonts w:ascii="Times New Roman" w:hAnsi="Times New Roman" w:cs="Times New Roman"/>
          <w:sz w:val="24"/>
          <w:szCs w:val="24"/>
        </w:rPr>
        <w:t>onze researchcoördinatoren</w:t>
      </w:r>
      <w:r w:rsidR="00AF699F">
        <w:rPr>
          <w:rFonts w:ascii="Times New Roman" w:hAnsi="Times New Roman" w:cs="Times New Roman"/>
          <w:sz w:val="24"/>
          <w:szCs w:val="24"/>
        </w:rPr>
        <w:t xml:space="preserve"> Gwenda Albers, </w:t>
      </w:r>
      <w:hyperlink r:id="rId11" w:history="1">
        <w:r w:rsidR="00AF699F" w:rsidRPr="00DD5293">
          <w:rPr>
            <w:rStyle w:val="Hyperlink"/>
            <w:rFonts w:ascii="Times New Roman" w:hAnsi="Times New Roman" w:cs="Times New Roman"/>
            <w:sz w:val="24"/>
            <w:szCs w:val="24"/>
          </w:rPr>
          <w:t>gwenda.albers@palliatief.be</w:t>
        </w:r>
      </w:hyperlink>
      <w:r w:rsidR="00AF699F">
        <w:rPr>
          <w:rFonts w:ascii="Times New Roman" w:hAnsi="Times New Roman" w:cs="Times New Roman"/>
          <w:sz w:val="24"/>
          <w:szCs w:val="24"/>
        </w:rPr>
        <w:t xml:space="preserve"> en/of Alexander Verstaen, </w:t>
      </w:r>
      <w:hyperlink r:id="rId12" w:history="1">
        <w:r w:rsidR="00AF699F" w:rsidRPr="00DD5293">
          <w:rPr>
            <w:rStyle w:val="Hyperlink"/>
            <w:rFonts w:ascii="Times New Roman" w:hAnsi="Times New Roman" w:cs="Times New Roman"/>
            <w:sz w:val="24"/>
            <w:szCs w:val="24"/>
          </w:rPr>
          <w:t>alexander.verstaen@palliatief.be</w:t>
        </w:r>
      </w:hyperlink>
      <w:r w:rsidR="00AF699F">
        <w:rPr>
          <w:rFonts w:ascii="Times New Roman" w:hAnsi="Times New Roman" w:cs="Times New Roman"/>
          <w:sz w:val="24"/>
          <w:szCs w:val="24"/>
        </w:rPr>
        <w:t xml:space="preserve">, 02 / 255 30 40 </w:t>
      </w:r>
    </w:p>
    <w:p w:rsidR="00766D25" w:rsidRPr="0087050E" w:rsidRDefault="00766D25" w:rsidP="00D85630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699F" w:rsidRPr="00AF699F" w:rsidRDefault="00AF699F" w:rsidP="00D85630">
      <w:pPr>
        <w:pStyle w:val="Lijstalinea"/>
        <w:numPr>
          <w:ilvl w:val="0"/>
          <w:numId w:val="5"/>
        </w:num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99F">
        <w:rPr>
          <w:rFonts w:ascii="Times New Roman" w:hAnsi="Times New Roman" w:cs="Times New Roman"/>
          <w:b/>
          <w:sz w:val="24"/>
          <w:szCs w:val="24"/>
        </w:rPr>
        <w:t>Pallialine-berichten</w:t>
      </w:r>
    </w:p>
    <w:p w:rsidR="00A10C44" w:rsidRDefault="00AF699F" w:rsidP="00D85630">
      <w:pPr>
        <w:tabs>
          <w:tab w:val="left" w:pos="1080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99F">
        <w:rPr>
          <w:rFonts w:ascii="Times New Roman" w:hAnsi="Times New Roman" w:cs="Times New Roman"/>
          <w:sz w:val="24"/>
          <w:szCs w:val="24"/>
        </w:rPr>
        <w:t>Wie op de</w:t>
      </w:r>
      <w:r>
        <w:rPr>
          <w:rFonts w:ascii="Times New Roman" w:hAnsi="Times New Roman" w:cs="Times New Roman"/>
          <w:sz w:val="24"/>
          <w:szCs w:val="24"/>
        </w:rPr>
        <w:t xml:space="preserve"> hoogte wil blijven van </w:t>
      </w:r>
      <w:r w:rsidRPr="00AF699F">
        <w:rPr>
          <w:rFonts w:ascii="Times New Roman" w:hAnsi="Times New Roman" w:cs="Times New Roman"/>
          <w:sz w:val="24"/>
          <w:szCs w:val="24"/>
        </w:rPr>
        <w:t>nieuwe pallialine-richtlijn</w:t>
      </w:r>
      <w:r>
        <w:rPr>
          <w:rFonts w:ascii="Times New Roman" w:hAnsi="Times New Roman" w:cs="Times New Roman"/>
          <w:sz w:val="24"/>
          <w:szCs w:val="24"/>
        </w:rPr>
        <w:t>en, kan zich inschrij</w:t>
      </w:r>
      <w:r w:rsidR="00653066">
        <w:rPr>
          <w:rFonts w:ascii="Times New Roman" w:hAnsi="Times New Roman" w:cs="Times New Roman"/>
          <w:sz w:val="24"/>
          <w:szCs w:val="24"/>
        </w:rPr>
        <w:t xml:space="preserve">ven voor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653066">
        <w:rPr>
          <w:rFonts w:ascii="Times New Roman" w:hAnsi="Times New Roman" w:cs="Times New Roman"/>
          <w:sz w:val="24"/>
          <w:szCs w:val="24"/>
        </w:rPr>
        <w:t xml:space="preserve">elektronische </w:t>
      </w:r>
      <w:r>
        <w:rPr>
          <w:rFonts w:ascii="Times New Roman" w:hAnsi="Times New Roman" w:cs="Times New Roman"/>
          <w:sz w:val="24"/>
          <w:szCs w:val="24"/>
        </w:rPr>
        <w:t xml:space="preserve">pallialine-berichten. </w:t>
      </w:r>
    </w:p>
    <w:p w:rsidR="00D85630" w:rsidRPr="00AF699F" w:rsidRDefault="00D85630" w:rsidP="00D85630">
      <w:pPr>
        <w:tabs>
          <w:tab w:val="left" w:pos="1080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0C44" w:rsidRPr="0087050E" w:rsidRDefault="00A10C44" w:rsidP="00D85630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50E">
        <w:rPr>
          <w:rFonts w:ascii="Times New Roman" w:hAnsi="Times New Roman" w:cs="Times New Roman"/>
          <w:sz w:val="24"/>
          <w:szCs w:val="24"/>
        </w:rPr>
        <w:sym w:font="Wingdings" w:char="F0E8"/>
      </w:r>
      <w:r w:rsidR="00CF3640">
        <w:rPr>
          <w:rFonts w:ascii="Times New Roman" w:hAnsi="Times New Roman" w:cs="Times New Roman"/>
          <w:sz w:val="24"/>
          <w:szCs w:val="24"/>
        </w:rPr>
        <w:t>I</w:t>
      </w:r>
      <w:r w:rsidR="00766D25">
        <w:rPr>
          <w:rFonts w:ascii="Times New Roman" w:hAnsi="Times New Roman" w:cs="Times New Roman"/>
          <w:sz w:val="24"/>
          <w:szCs w:val="24"/>
        </w:rPr>
        <w:t>nschrijven kan via hom</w:t>
      </w:r>
      <w:r w:rsidR="00CF3640">
        <w:rPr>
          <w:rFonts w:ascii="Times New Roman" w:hAnsi="Times New Roman" w:cs="Times New Roman"/>
          <w:sz w:val="24"/>
          <w:szCs w:val="24"/>
        </w:rPr>
        <w:t>e</w:t>
      </w:r>
      <w:r w:rsidR="00766D25">
        <w:rPr>
          <w:rFonts w:ascii="Times New Roman" w:hAnsi="Times New Roman" w:cs="Times New Roman"/>
          <w:sz w:val="24"/>
          <w:szCs w:val="24"/>
        </w:rPr>
        <w:t>page</w:t>
      </w:r>
      <w:r w:rsidRPr="0087050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AF699F" w:rsidRPr="00DD5293">
          <w:rPr>
            <w:rStyle w:val="Hyperlink"/>
            <w:rFonts w:ascii="Times New Roman" w:hAnsi="Times New Roman" w:cs="Times New Roman"/>
            <w:sz w:val="24"/>
            <w:szCs w:val="24"/>
          </w:rPr>
          <w:t>www.pallialine.be</w:t>
        </w:r>
      </w:hyperlink>
      <w:r w:rsidR="00766D25">
        <w:rPr>
          <w:rFonts w:ascii="Times New Roman" w:hAnsi="Times New Roman" w:cs="Times New Roman"/>
          <w:sz w:val="24"/>
          <w:szCs w:val="24"/>
        </w:rPr>
        <w:t xml:space="preserve"> (link </w:t>
      </w:r>
      <w:r w:rsidR="00AF699F">
        <w:rPr>
          <w:rFonts w:ascii="Times New Roman" w:hAnsi="Times New Roman" w:cs="Times New Roman"/>
          <w:sz w:val="24"/>
          <w:szCs w:val="24"/>
        </w:rPr>
        <w:t>onderaan</w:t>
      </w:r>
      <w:r w:rsidR="00766D25">
        <w:rPr>
          <w:rFonts w:ascii="Times New Roman" w:hAnsi="Times New Roman" w:cs="Times New Roman"/>
          <w:sz w:val="24"/>
          <w:szCs w:val="24"/>
        </w:rPr>
        <w:t>)</w:t>
      </w:r>
      <w:r w:rsidR="00AF699F">
        <w:rPr>
          <w:rFonts w:ascii="Times New Roman" w:hAnsi="Times New Roman" w:cs="Times New Roman"/>
          <w:sz w:val="24"/>
          <w:szCs w:val="24"/>
        </w:rPr>
        <w:t>.</w:t>
      </w:r>
    </w:p>
    <w:p w:rsidR="00A10C44" w:rsidRPr="0087050E" w:rsidRDefault="00A10C44" w:rsidP="00D85630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D25" w:rsidRPr="00766D25" w:rsidRDefault="00766D25" w:rsidP="00D85630">
      <w:pPr>
        <w:pStyle w:val="Lijstalinea"/>
        <w:numPr>
          <w:ilvl w:val="0"/>
          <w:numId w:val="5"/>
        </w:num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D25">
        <w:rPr>
          <w:rFonts w:ascii="Times New Roman" w:hAnsi="Times New Roman" w:cs="Times New Roman"/>
          <w:b/>
          <w:sz w:val="24"/>
          <w:szCs w:val="24"/>
        </w:rPr>
        <w:t>Maandelijkse Nieuwsflash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 als vaste rubrieken</w:t>
      </w:r>
      <w:r w:rsidRPr="00766D25">
        <w:rPr>
          <w:rFonts w:ascii="Times New Roman" w:hAnsi="Times New Roman" w:cs="Times New Roman"/>
          <w:sz w:val="24"/>
          <w:szCs w:val="24"/>
        </w:rPr>
        <w:t>:</w:t>
      </w:r>
    </w:p>
    <w:p w:rsidR="00766D25" w:rsidRDefault="00766D25" w:rsidP="00D85630">
      <w:pPr>
        <w:pStyle w:val="Lijstalinea"/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Aankondigingen van relevante studiedagen, congressen, evenementen, …</w:t>
      </w:r>
    </w:p>
    <w:p w:rsidR="00766D25" w:rsidRDefault="00653066" w:rsidP="00D85630">
      <w:pPr>
        <w:pStyle w:val="Lijstalinea"/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Geplande</w:t>
      </w:r>
      <w:r w:rsidR="00766D25">
        <w:rPr>
          <w:rFonts w:ascii="Times New Roman" w:hAnsi="Times New Roman" w:cs="Times New Roman"/>
          <w:sz w:val="24"/>
          <w:szCs w:val="24"/>
        </w:rPr>
        <w:t xml:space="preserve"> opleidingen</w:t>
      </w:r>
    </w:p>
    <w:p w:rsidR="00766D25" w:rsidRDefault="00766D25" w:rsidP="00D85630">
      <w:pPr>
        <w:pStyle w:val="Lijstalinea"/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Samenvatting nieuwe wetenschappelijke studies</w:t>
      </w:r>
    </w:p>
    <w:p w:rsidR="00766D25" w:rsidRDefault="00766D25" w:rsidP="00D85630">
      <w:pPr>
        <w:pStyle w:val="Lijstalinea"/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Nieuwe publicaties: rapporten, boeken, brochures, …</w:t>
      </w:r>
    </w:p>
    <w:p w:rsidR="00766D25" w:rsidRDefault="00766D25" w:rsidP="00D85630">
      <w:pPr>
        <w:pStyle w:val="Lijstalinea"/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Recente persberichten</w:t>
      </w:r>
    </w:p>
    <w:p w:rsidR="00A10C44" w:rsidRDefault="00A10C44" w:rsidP="00D85630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50E">
        <w:rPr>
          <w:rFonts w:ascii="Times New Roman" w:hAnsi="Times New Roman" w:cs="Times New Roman"/>
          <w:sz w:val="24"/>
          <w:szCs w:val="24"/>
        </w:rPr>
        <w:sym w:font="Wingdings" w:char="F0E8"/>
      </w:r>
      <w:r w:rsidR="00CF3640">
        <w:rPr>
          <w:rFonts w:ascii="Times New Roman" w:hAnsi="Times New Roman" w:cs="Times New Roman"/>
          <w:sz w:val="24"/>
          <w:szCs w:val="24"/>
        </w:rPr>
        <w:t>Inschrijven</w:t>
      </w:r>
      <w:r w:rsidR="00766D25">
        <w:rPr>
          <w:rFonts w:ascii="Times New Roman" w:hAnsi="Times New Roman" w:cs="Times New Roman"/>
          <w:sz w:val="24"/>
          <w:szCs w:val="24"/>
        </w:rPr>
        <w:t xml:space="preserve"> kan via homepage </w:t>
      </w:r>
      <w:hyperlink r:id="rId14" w:history="1">
        <w:r w:rsidR="00766D25" w:rsidRPr="00DD5293">
          <w:rPr>
            <w:rStyle w:val="Hyperlink"/>
            <w:rFonts w:ascii="Times New Roman" w:hAnsi="Times New Roman" w:cs="Times New Roman"/>
            <w:sz w:val="24"/>
            <w:szCs w:val="24"/>
          </w:rPr>
          <w:t>www.palliatief.be</w:t>
        </w:r>
      </w:hyperlink>
      <w:r w:rsidR="00766D25">
        <w:rPr>
          <w:rFonts w:ascii="Times New Roman" w:hAnsi="Times New Roman" w:cs="Times New Roman"/>
          <w:sz w:val="24"/>
          <w:szCs w:val="24"/>
        </w:rPr>
        <w:t xml:space="preserve"> (snellink onderaan).</w:t>
      </w:r>
    </w:p>
    <w:p w:rsidR="000A72D8" w:rsidRDefault="000A72D8" w:rsidP="00D85630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2D8" w:rsidRPr="00D85630" w:rsidRDefault="000A72D8" w:rsidP="00D85630">
      <w:pPr>
        <w:pStyle w:val="Lijstalinea"/>
        <w:numPr>
          <w:ilvl w:val="0"/>
          <w:numId w:val="5"/>
        </w:num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Vroegtijdige zorgplanning, cf. onze website </w:t>
      </w:r>
      <w:hyperlink r:id="rId15" w:history="1">
        <w:r w:rsidRPr="00D85630">
          <w:rPr>
            <w:rStyle w:val="Hyperlink"/>
            <w:rFonts w:ascii="Times New Roman" w:hAnsi="Times New Roman" w:cs="Times New Roman"/>
            <w:sz w:val="24"/>
            <w:szCs w:val="24"/>
          </w:rPr>
          <w:t>www.delaatstereis.be</w:t>
        </w:r>
      </w:hyperlink>
      <w:r w:rsidRPr="00D85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2D8" w:rsidRPr="00D85630" w:rsidRDefault="000A72D8" w:rsidP="00D85630">
      <w:pPr>
        <w:pStyle w:val="Lijstalinea"/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630">
        <w:rPr>
          <w:rFonts w:ascii="Times New Roman" w:hAnsi="Times New Roman" w:cs="Times New Roman"/>
          <w:sz w:val="24"/>
          <w:szCs w:val="24"/>
        </w:rPr>
        <w:t>Informatie en brochures</w:t>
      </w:r>
      <w:r w:rsidR="00A84830" w:rsidRPr="00D85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2D8" w:rsidRPr="009F3DA7" w:rsidRDefault="000A72D8" w:rsidP="00D85630">
      <w:pPr>
        <w:pStyle w:val="Lijstalinea"/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 </w:t>
      </w:r>
      <w:r w:rsidRPr="009F3DA7">
        <w:rPr>
          <w:rFonts w:ascii="Times New Roman" w:hAnsi="Times New Roman" w:cs="Times New Roman"/>
          <w:i/>
          <w:sz w:val="24"/>
          <w:szCs w:val="24"/>
        </w:rPr>
        <w:t>‘Wilsverklaringen inzake mijn levenseinde en gezondheidszorg’</w:t>
      </w:r>
      <w:r w:rsidR="009F3DA7">
        <w:rPr>
          <w:rFonts w:ascii="Times New Roman" w:hAnsi="Times New Roman" w:cs="Times New Roman"/>
          <w:sz w:val="24"/>
          <w:szCs w:val="24"/>
        </w:rPr>
        <w:t xml:space="preserve"> (downloadbaar)</w:t>
      </w:r>
    </w:p>
    <w:p w:rsidR="000A72D8" w:rsidRDefault="000A72D8" w:rsidP="00D85630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50E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87050E">
        <w:rPr>
          <w:rFonts w:ascii="Times New Roman" w:hAnsi="Times New Roman" w:cs="Times New Roman"/>
          <w:sz w:val="24"/>
          <w:szCs w:val="24"/>
        </w:rPr>
        <w:t>Hoe ons hierover te contacteren</w:t>
      </w:r>
      <w:r w:rsidR="00CF36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via </w:t>
      </w:r>
      <w:hyperlink r:id="rId16" w:history="1">
        <w:r w:rsidRPr="00DD5293">
          <w:rPr>
            <w:rStyle w:val="Hyperlink"/>
            <w:rFonts w:ascii="Times New Roman" w:hAnsi="Times New Roman" w:cs="Times New Roman"/>
            <w:sz w:val="24"/>
            <w:szCs w:val="24"/>
          </w:rPr>
          <w:t>info@delaatstereis.be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of 02 255 30 45.</w:t>
      </w:r>
    </w:p>
    <w:p w:rsidR="00814D3C" w:rsidRDefault="00814D3C" w:rsidP="00D85630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D3C" w:rsidRPr="00D85630" w:rsidRDefault="00A84830" w:rsidP="00D85630">
      <w:pPr>
        <w:pStyle w:val="Lijstalinea"/>
        <w:numPr>
          <w:ilvl w:val="0"/>
          <w:numId w:val="5"/>
        </w:num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Hoe</w:t>
      </w:r>
      <w:r w:rsidR="00814D3C">
        <w:rPr>
          <w:rFonts w:ascii="Times New Roman" w:hAnsi="Times New Roman" w:cs="Times New Roman"/>
          <w:b/>
          <w:sz w:val="24"/>
          <w:szCs w:val="24"/>
        </w:rPr>
        <w:t xml:space="preserve"> (klein)kinderen </w:t>
      </w:r>
      <w:r>
        <w:rPr>
          <w:rFonts w:ascii="Times New Roman" w:hAnsi="Times New Roman" w:cs="Times New Roman"/>
          <w:b/>
          <w:sz w:val="24"/>
          <w:szCs w:val="24"/>
        </w:rPr>
        <w:t xml:space="preserve">ondersteunen </w:t>
      </w:r>
      <w:r w:rsidR="00814D3C">
        <w:rPr>
          <w:rFonts w:ascii="Times New Roman" w:hAnsi="Times New Roman" w:cs="Times New Roman"/>
          <w:b/>
          <w:sz w:val="24"/>
          <w:szCs w:val="24"/>
        </w:rPr>
        <w:t xml:space="preserve">als iemand ongeneeslijk ziek is? cf. onze website </w:t>
      </w:r>
      <w:hyperlink r:id="rId17" w:history="1">
        <w:r w:rsidR="00814D3C" w:rsidRPr="00D85630">
          <w:rPr>
            <w:rStyle w:val="Hyperlink"/>
            <w:rFonts w:ascii="Times New Roman" w:hAnsi="Times New Roman" w:cs="Times New Roman"/>
            <w:sz w:val="24"/>
            <w:szCs w:val="24"/>
          </w:rPr>
          <w:t>www.palliatieve-zorg-en-kinderen.be</w:t>
        </w:r>
      </w:hyperlink>
      <w:r w:rsidR="00814D3C" w:rsidRPr="00D85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D3C" w:rsidRDefault="00814D3C" w:rsidP="00D85630">
      <w:pPr>
        <w:pStyle w:val="Lijstalinea"/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Informatie en brochures voor ouders, zorgverleners en kinderen.</w:t>
      </w:r>
    </w:p>
    <w:p w:rsidR="00814D3C" w:rsidRDefault="00814D3C" w:rsidP="00D85630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50E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87050E">
        <w:rPr>
          <w:rFonts w:ascii="Times New Roman" w:hAnsi="Times New Roman" w:cs="Times New Roman"/>
          <w:sz w:val="24"/>
          <w:szCs w:val="24"/>
        </w:rPr>
        <w:t>Hoe ons hierove</w:t>
      </w:r>
      <w:r w:rsidR="00CF3640">
        <w:rPr>
          <w:rFonts w:ascii="Times New Roman" w:hAnsi="Times New Roman" w:cs="Times New Roman"/>
          <w:sz w:val="24"/>
          <w:szCs w:val="24"/>
        </w:rPr>
        <w:t xml:space="preserve">r te contacteren: </w:t>
      </w:r>
      <w:r>
        <w:rPr>
          <w:rFonts w:ascii="Times New Roman" w:hAnsi="Times New Roman" w:cs="Times New Roman"/>
          <w:sz w:val="24"/>
          <w:szCs w:val="24"/>
        </w:rPr>
        <w:t xml:space="preserve">via </w:t>
      </w:r>
      <w:hyperlink r:id="rId18" w:history="1">
        <w:r w:rsidRPr="00DD5293">
          <w:rPr>
            <w:rStyle w:val="Hyperlink"/>
            <w:rFonts w:ascii="Times New Roman" w:hAnsi="Times New Roman" w:cs="Times New Roman"/>
            <w:sz w:val="24"/>
            <w:szCs w:val="24"/>
          </w:rPr>
          <w:t>info@delaatstereis.be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of 02 255 30 45.</w:t>
      </w:r>
    </w:p>
    <w:p w:rsidR="00814D3C" w:rsidRDefault="00814D3C" w:rsidP="00D85630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583D" w:rsidRPr="00772B4B" w:rsidRDefault="00D6583D" w:rsidP="00D85630">
      <w:pPr>
        <w:pStyle w:val="Lijstalinea"/>
        <w:numPr>
          <w:ilvl w:val="0"/>
          <w:numId w:val="5"/>
        </w:num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B4B">
        <w:rPr>
          <w:rFonts w:ascii="Times New Roman" w:hAnsi="Times New Roman" w:cs="Times New Roman"/>
          <w:b/>
          <w:sz w:val="24"/>
          <w:szCs w:val="24"/>
        </w:rPr>
        <w:t xml:space="preserve">Hoe omgaan met een familielid dat ongeneeslijk ziek is? </w:t>
      </w:r>
    </w:p>
    <w:p w:rsidR="00D6583D" w:rsidRPr="00772B4B" w:rsidRDefault="009F3DA7" w:rsidP="00D85630">
      <w:pPr>
        <w:pStyle w:val="Lijstalinea"/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4B">
        <w:rPr>
          <w:rFonts w:ascii="Times New Roman" w:hAnsi="Times New Roman" w:cs="Times New Roman"/>
          <w:sz w:val="24"/>
          <w:szCs w:val="24"/>
        </w:rPr>
        <w:t xml:space="preserve">Voor deze doelgroep schreef de Werkgroep Sociaal Werk van de Federatie de brochure </w:t>
      </w:r>
      <w:r w:rsidRPr="00772B4B">
        <w:rPr>
          <w:rFonts w:ascii="Times New Roman" w:hAnsi="Times New Roman" w:cs="Times New Roman"/>
          <w:i/>
          <w:sz w:val="24"/>
          <w:szCs w:val="24"/>
        </w:rPr>
        <w:t xml:space="preserve">‘Balans in evenwicht. Praktische tips voor familieleden van een palliatieve persoon.’ </w:t>
      </w:r>
      <w:r w:rsidRPr="00772B4B">
        <w:rPr>
          <w:rFonts w:ascii="Times New Roman" w:hAnsi="Times New Roman" w:cs="Times New Roman"/>
          <w:sz w:val="24"/>
          <w:szCs w:val="24"/>
        </w:rPr>
        <w:t xml:space="preserve">Kan gedownload worden op </w:t>
      </w:r>
      <w:hyperlink r:id="rId19" w:history="1">
        <w:r w:rsidRPr="00772B4B">
          <w:rPr>
            <w:rStyle w:val="Hyperlink"/>
            <w:rFonts w:ascii="Times New Roman" w:hAnsi="Times New Roman" w:cs="Times New Roman"/>
            <w:sz w:val="24"/>
            <w:szCs w:val="24"/>
          </w:rPr>
          <w:t>www.palliatief.be</w:t>
        </w:r>
      </w:hyperlink>
      <w:r w:rsidRPr="00772B4B">
        <w:rPr>
          <w:rFonts w:ascii="Times New Roman" w:hAnsi="Times New Roman" w:cs="Times New Roman"/>
          <w:sz w:val="24"/>
          <w:szCs w:val="24"/>
        </w:rPr>
        <w:t xml:space="preserve"> (publicaties &gt; brochures).</w:t>
      </w:r>
    </w:p>
    <w:p w:rsidR="00D6583D" w:rsidRDefault="00D6583D" w:rsidP="00D85630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B4B">
        <w:rPr>
          <w:rFonts w:ascii="Times New Roman" w:hAnsi="Times New Roman" w:cs="Times New Roman"/>
          <w:sz w:val="24"/>
          <w:szCs w:val="24"/>
        </w:rPr>
        <w:sym w:font="Wingdings" w:char="F0E8"/>
      </w:r>
      <w:r w:rsidR="00CF3640">
        <w:rPr>
          <w:rFonts w:ascii="Times New Roman" w:hAnsi="Times New Roman" w:cs="Times New Roman"/>
          <w:sz w:val="24"/>
          <w:szCs w:val="24"/>
        </w:rPr>
        <w:t>Hoe ons hierover te contacteren:</w:t>
      </w:r>
      <w:r w:rsidRPr="00772B4B">
        <w:rPr>
          <w:rFonts w:ascii="Times New Roman" w:hAnsi="Times New Roman" w:cs="Times New Roman"/>
          <w:sz w:val="24"/>
          <w:szCs w:val="24"/>
        </w:rPr>
        <w:t xml:space="preserve"> via </w:t>
      </w:r>
      <w:hyperlink r:id="rId20" w:history="1">
        <w:r w:rsidR="009F3DA7" w:rsidRPr="00772B4B">
          <w:rPr>
            <w:rStyle w:val="Hyperlink"/>
            <w:rFonts w:ascii="Times New Roman" w:hAnsi="Times New Roman" w:cs="Times New Roman"/>
            <w:sz w:val="24"/>
            <w:szCs w:val="24"/>
          </w:rPr>
          <w:t>info@palliatief.be</w:t>
        </w:r>
      </w:hyperlink>
      <w:r w:rsidR="009F3DA7" w:rsidRPr="00772B4B">
        <w:rPr>
          <w:rFonts w:ascii="Times New Roman" w:hAnsi="Times New Roman" w:cs="Times New Roman"/>
          <w:sz w:val="24"/>
          <w:szCs w:val="24"/>
        </w:rPr>
        <w:t xml:space="preserve"> </w:t>
      </w:r>
      <w:r w:rsidRPr="00772B4B">
        <w:rPr>
          <w:rFonts w:ascii="Times New Roman" w:hAnsi="Times New Roman" w:cs="Times New Roman"/>
          <w:sz w:val="24"/>
          <w:szCs w:val="24"/>
        </w:rPr>
        <w:t>of 02 255 30 45.</w:t>
      </w:r>
    </w:p>
    <w:p w:rsidR="00D6583D" w:rsidRDefault="00D6583D" w:rsidP="00D85630">
      <w:pPr>
        <w:pStyle w:val="Lijstalinea"/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D3C" w:rsidRPr="00766D25" w:rsidRDefault="00814D3C" w:rsidP="00D85630">
      <w:pPr>
        <w:pStyle w:val="Lijstalinea"/>
        <w:numPr>
          <w:ilvl w:val="0"/>
          <w:numId w:val="5"/>
        </w:num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Vlaams Congres Palliatieve zorg</w:t>
      </w:r>
    </w:p>
    <w:p w:rsidR="00814D3C" w:rsidRDefault="00814D3C" w:rsidP="00D85630">
      <w:pPr>
        <w:pStyle w:val="Lijstalinea"/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Jaarlijks </w:t>
      </w:r>
      <w:r w:rsidR="00A84830">
        <w:rPr>
          <w:rFonts w:ascii="Times New Roman" w:hAnsi="Times New Roman" w:cs="Times New Roman"/>
          <w:sz w:val="24"/>
          <w:szCs w:val="24"/>
        </w:rPr>
        <w:t xml:space="preserve">wetenschappelijk </w:t>
      </w:r>
      <w:r>
        <w:rPr>
          <w:rFonts w:ascii="Times New Roman" w:hAnsi="Times New Roman" w:cs="Times New Roman"/>
          <w:sz w:val="24"/>
          <w:szCs w:val="24"/>
        </w:rPr>
        <w:t xml:space="preserve">congres voor zorgverleners in palliatieve zorg. </w:t>
      </w:r>
      <w:r w:rsidR="00653066">
        <w:rPr>
          <w:rFonts w:ascii="Times New Roman" w:hAnsi="Times New Roman" w:cs="Times New Roman"/>
          <w:sz w:val="24"/>
          <w:szCs w:val="24"/>
        </w:rPr>
        <w:t>Boort een specifiek thema aan, bv. b</w:t>
      </w:r>
      <w:r>
        <w:rPr>
          <w:rFonts w:ascii="Times New Roman" w:hAnsi="Times New Roman" w:cs="Times New Roman"/>
          <w:sz w:val="24"/>
          <w:szCs w:val="24"/>
        </w:rPr>
        <w:t>eslissingen aan het levenseinde</w:t>
      </w:r>
      <w:r w:rsidR="00653066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>herapeutische hardnekkigheid</w:t>
      </w:r>
      <w:r w:rsidR="00653066">
        <w:rPr>
          <w:rFonts w:ascii="Times New Roman" w:hAnsi="Times New Roman" w:cs="Times New Roman"/>
          <w:sz w:val="24"/>
          <w:szCs w:val="24"/>
        </w:rPr>
        <w:t xml:space="preserve">, en stelt daarnaast de resultaten van 3 à 4 recente Vlaamse wetenschappelijke studies </w:t>
      </w:r>
      <w:r w:rsidR="00A84830">
        <w:rPr>
          <w:rFonts w:ascii="Times New Roman" w:hAnsi="Times New Roman" w:cs="Times New Roman"/>
          <w:sz w:val="24"/>
          <w:szCs w:val="24"/>
        </w:rPr>
        <w:t>voor die relev</w:t>
      </w:r>
      <w:r w:rsidR="00653066">
        <w:rPr>
          <w:rFonts w:ascii="Times New Roman" w:hAnsi="Times New Roman" w:cs="Times New Roman"/>
          <w:sz w:val="24"/>
          <w:szCs w:val="24"/>
        </w:rPr>
        <w:t xml:space="preserve">ant zijn voor zorgverleners </w:t>
      </w:r>
      <w:r w:rsidR="00A84830">
        <w:rPr>
          <w:rFonts w:ascii="Times New Roman" w:hAnsi="Times New Roman" w:cs="Times New Roman"/>
          <w:sz w:val="24"/>
          <w:szCs w:val="24"/>
        </w:rPr>
        <w:t xml:space="preserve">in </w:t>
      </w:r>
      <w:r w:rsidR="00653066">
        <w:rPr>
          <w:rFonts w:ascii="Times New Roman" w:hAnsi="Times New Roman" w:cs="Times New Roman"/>
          <w:sz w:val="24"/>
          <w:szCs w:val="24"/>
        </w:rPr>
        <w:t>palliatieve zorg.</w:t>
      </w:r>
    </w:p>
    <w:p w:rsidR="00814D3C" w:rsidRDefault="00814D3C" w:rsidP="00D85630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50E">
        <w:rPr>
          <w:rFonts w:ascii="Times New Roman" w:hAnsi="Times New Roman" w:cs="Times New Roman"/>
          <w:sz w:val="24"/>
          <w:szCs w:val="24"/>
        </w:rPr>
        <w:sym w:font="Wingdings" w:char="F0E8"/>
      </w:r>
      <w:r w:rsidR="00CF3640">
        <w:rPr>
          <w:rFonts w:ascii="Times New Roman" w:hAnsi="Times New Roman" w:cs="Times New Roman"/>
          <w:sz w:val="24"/>
          <w:szCs w:val="24"/>
        </w:rPr>
        <w:t>I</w:t>
      </w:r>
      <w:r w:rsidR="00653066">
        <w:rPr>
          <w:rFonts w:ascii="Times New Roman" w:hAnsi="Times New Roman" w:cs="Times New Roman"/>
          <w:sz w:val="24"/>
          <w:szCs w:val="24"/>
        </w:rPr>
        <w:t xml:space="preserve">nformatie over het Vlaams Congres wordt verspreid via de Nieuwsflash en op </w:t>
      </w:r>
      <w:hyperlink r:id="rId21" w:history="1">
        <w:r w:rsidR="00653066" w:rsidRPr="00DD5293">
          <w:rPr>
            <w:rStyle w:val="Hyperlink"/>
            <w:rFonts w:ascii="Times New Roman" w:hAnsi="Times New Roman" w:cs="Times New Roman"/>
            <w:sz w:val="24"/>
            <w:szCs w:val="24"/>
          </w:rPr>
          <w:t>www.palliatief.be</w:t>
        </w:r>
      </w:hyperlink>
      <w:r w:rsidR="00653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2D8" w:rsidRPr="0087050E" w:rsidRDefault="000A72D8" w:rsidP="00D85630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A72D8" w:rsidRPr="0087050E" w:rsidSect="00DE4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FE8" w:rsidRDefault="00286FE8" w:rsidP="00A40B2F">
      <w:pPr>
        <w:spacing w:after="0" w:line="240" w:lineRule="auto"/>
      </w:pPr>
      <w:r>
        <w:separator/>
      </w:r>
    </w:p>
  </w:endnote>
  <w:endnote w:type="continuationSeparator" w:id="0">
    <w:p w:rsidR="00286FE8" w:rsidRDefault="00286FE8" w:rsidP="00A4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FE8" w:rsidRDefault="00286FE8" w:rsidP="00A40B2F">
      <w:pPr>
        <w:spacing w:after="0" w:line="240" w:lineRule="auto"/>
      </w:pPr>
      <w:r>
        <w:separator/>
      </w:r>
    </w:p>
  </w:footnote>
  <w:footnote w:type="continuationSeparator" w:id="0">
    <w:p w:rsidR="00286FE8" w:rsidRDefault="00286FE8" w:rsidP="00A40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A88"/>
    <w:multiLevelType w:val="hybridMultilevel"/>
    <w:tmpl w:val="DE7CB4D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581C"/>
    <w:multiLevelType w:val="hybridMultilevel"/>
    <w:tmpl w:val="7C6E15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47A4D"/>
    <w:multiLevelType w:val="hybridMultilevel"/>
    <w:tmpl w:val="BECAE6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05B78"/>
    <w:multiLevelType w:val="hybridMultilevel"/>
    <w:tmpl w:val="889EB93E"/>
    <w:lvl w:ilvl="0" w:tplc="3D86B1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E10952"/>
    <w:multiLevelType w:val="hybridMultilevel"/>
    <w:tmpl w:val="25628008"/>
    <w:lvl w:ilvl="0" w:tplc="D8C6CD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E56E7"/>
    <w:multiLevelType w:val="hybridMultilevel"/>
    <w:tmpl w:val="C57A9732"/>
    <w:lvl w:ilvl="0" w:tplc="987096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A5F94"/>
    <w:multiLevelType w:val="hybridMultilevel"/>
    <w:tmpl w:val="9D80A6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87CD7"/>
    <w:multiLevelType w:val="hybridMultilevel"/>
    <w:tmpl w:val="251E6CC0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F3D14"/>
    <w:multiLevelType w:val="hybridMultilevel"/>
    <w:tmpl w:val="4964D4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6A"/>
    <w:rsid w:val="00003CE3"/>
    <w:rsid w:val="00007677"/>
    <w:rsid w:val="0001091C"/>
    <w:rsid w:val="00010E6D"/>
    <w:rsid w:val="00013EF3"/>
    <w:rsid w:val="0001673B"/>
    <w:rsid w:val="0002681A"/>
    <w:rsid w:val="00032730"/>
    <w:rsid w:val="0003788E"/>
    <w:rsid w:val="000816FA"/>
    <w:rsid w:val="0008621C"/>
    <w:rsid w:val="000A0A9A"/>
    <w:rsid w:val="000A157A"/>
    <w:rsid w:val="000A72D8"/>
    <w:rsid w:val="000B1486"/>
    <w:rsid w:val="000B2334"/>
    <w:rsid w:val="000B2A7A"/>
    <w:rsid w:val="000B58A4"/>
    <w:rsid w:val="000B69D1"/>
    <w:rsid w:val="000B726B"/>
    <w:rsid w:val="000D1499"/>
    <w:rsid w:val="000D7D00"/>
    <w:rsid w:val="000E1397"/>
    <w:rsid w:val="000E5A8F"/>
    <w:rsid w:val="000E6F25"/>
    <w:rsid w:val="000F08FC"/>
    <w:rsid w:val="000F2CE2"/>
    <w:rsid w:val="000F350D"/>
    <w:rsid w:val="00114271"/>
    <w:rsid w:val="0012506A"/>
    <w:rsid w:val="00130932"/>
    <w:rsid w:val="00136C34"/>
    <w:rsid w:val="001450A5"/>
    <w:rsid w:val="00156939"/>
    <w:rsid w:val="00156A65"/>
    <w:rsid w:val="001570DE"/>
    <w:rsid w:val="0016695B"/>
    <w:rsid w:val="00167948"/>
    <w:rsid w:val="00172329"/>
    <w:rsid w:val="00184C7A"/>
    <w:rsid w:val="00191A12"/>
    <w:rsid w:val="00193746"/>
    <w:rsid w:val="001E071D"/>
    <w:rsid w:val="002163C5"/>
    <w:rsid w:val="00223DDB"/>
    <w:rsid w:val="00251C5D"/>
    <w:rsid w:val="00281D7B"/>
    <w:rsid w:val="00286FE8"/>
    <w:rsid w:val="00290BAF"/>
    <w:rsid w:val="0029160A"/>
    <w:rsid w:val="00291E84"/>
    <w:rsid w:val="002A0BE7"/>
    <w:rsid w:val="002A142F"/>
    <w:rsid w:val="002C467C"/>
    <w:rsid w:val="002C6F1A"/>
    <w:rsid w:val="002D47A5"/>
    <w:rsid w:val="00304F87"/>
    <w:rsid w:val="00317F81"/>
    <w:rsid w:val="00325395"/>
    <w:rsid w:val="00327426"/>
    <w:rsid w:val="00330570"/>
    <w:rsid w:val="0034219A"/>
    <w:rsid w:val="00355E37"/>
    <w:rsid w:val="00372F86"/>
    <w:rsid w:val="00387BA9"/>
    <w:rsid w:val="00396B93"/>
    <w:rsid w:val="003A0C2E"/>
    <w:rsid w:val="003B5164"/>
    <w:rsid w:val="003B5D31"/>
    <w:rsid w:val="003E6250"/>
    <w:rsid w:val="003F0E9E"/>
    <w:rsid w:val="00402CBA"/>
    <w:rsid w:val="0042553B"/>
    <w:rsid w:val="00427AF7"/>
    <w:rsid w:val="00427F27"/>
    <w:rsid w:val="00440A66"/>
    <w:rsid w:val="00455B03"/>
    <w:rsid w:val="00456CAC"/>
    <w:rsid w:val="0048341A"/>
    <w:rsid w:val="004843F7"/>
    <w:rsid w:val="004934E1"/>
    <w:rsid w:val="004E09DD"/>
    <w:rsid w:val="004E1CA6"/>
    <w:rsid w:val="004E69BC"/>
    <w:rsid w:val="004F354F"/>
    <w:rsid w:val="005003C3"/>
    <w:rsid w:val="0050164C"/>
    <w:rsid w:val="0050218E"/>
    <w:rsid w:val="00523C40"/>
    <w:rsid w:val="00524982"/>
    <w:rsid w:val="0053665F"/>
    <w:rsid w:val="00537AD8"/>
    <w:rsid w:val="00553370"/>
    <w:rsid w:val="005B06A8"/>
    <w:rsid w:val="005C3663"/>
    <w:rsid w:val="005D3128"/>
    <w:rsid w:val="005D55A3"/>
    <w:rsid w:val="005D5613"/>
    <w:rsid w:val="005E6CD8"/>
    <w:rsid w:val="0060129A"/>
    <w:rsid w:val="00605D58"/>
    <w:rsid w:val="00605F6B"/>
    <w:rsid w:val="00611B2B"/>
    <w:rsid w:val="006226DA"/>
    <w:rsid w:val="00632FEF"/>
    <w:rsid w:val="006517C6"/>
    <w:rsid w:val="00653066"/>
    <w:rsid w:val="00665121"/>
    <w:rsid w:val="00680EAE"/>
    <w:rsid w:val="006810B9"/>
    <w:rsid w:val="00691C74"/>
    <w:rsid w:val="0069254A"/>
    <w:rsid w:val="006950FC"/>
    <w:rsid w:val="006A3B68"/>
    <w:rsid w:val="006C334D"/>
    <w:rsid w:val="006D7E56"/>
    <w:rsid w:val="006E0123"/>
    <w:rsid w:val="006E41BC"/>
    <w:rsid w:val="006F3510"/>
    <w:rsid w:val="006F5C72"/>
    <w:rsid w:val="00702BC7"/>
    <w:rsid w:val="007035A6"/>
    <w:rsid w:val="00704C6B"/>
    <w:rsid w:val="00710823"/>
    <w:rsid w:val="00726C97"/>
    <w:rsid w:val="007348C0"/>
    <w:rsid w:val="00736AF8"/>
    <w:rsid w:val="00741762"/>
    <w:rsid w:val="0074254A"/>
    <w:rsid w:val="00744548"/>
    <w:rsid w:val="00744750"/>
    <w:rsid w:val="00755070"/>
    <w:rsid w:val="00761F9F"/>
    <w:rsid w:val="00765273"/>
    <w:rsid w:val="00766D25"/>
    <w:rsid w:val="00772B4B"/>
    <w:rsid w:val="007803A8"/>
    <w:rsid w:val="00795085"/>
    <w:rsid w:val="007B38CE"/>
    <w:rsid w:val="007B5A9B"/>
    <w:rsid w:val="007C01E9"/>
    <w:rsid w:val="007C269C"/>
    <w:rsid w:val="007C7890"/>
    <w:rsid w:val="007D4CA9"/>
    <w:rsid w:val="007D68B2"/>
    <w:rsid w:val="00810AD3"/>
    <w:rsid w:val="00813A06"/>
    <w:rsid w:val="00813D89"/>
    <w:rsid w:val="00814D3C"/>
    <w:rsid w:val="0082455B"/>
    <w:rsid w:val="00850C47"/>
    <w:rsid w:val="00866314"/>
    <w:rsid w:val="0087050E"/>
    <w:rsid w:val="00873E17"/>
    <w:rsid w:val="008C0EB8"/>
    <w:rsid w:val="008C78B6"/>
    <w:rsid w:val="008D5822"/>
    <w:rsid w:val="008D7349"/>
    <w:rsid w:val="008D75DA"/>
    <w:rsid w:val="0091429F"/>
    <w:rsid w:val="00922C3C"/>
    <w:rsid w:val="009251C0"/>
    <w:rsid w:val="0094559C"/>
    <w:rsid w:val="00973412"/>
    <w:rsid w:val="00975A50"/>
    <w:rsid w:val="009818BA"/>
    <w:rsid w:val="009914AB"/>
    <w:rsid w:val="00995390"/>
    <w:rsid w:val="00995DFD"/>
    <w:rsid w:val="009A435A"/>
    <w:rsid w:val="009C07DB"/>
    <w:rsid w:val="009C6C70"/>
    <w:rsid w:val="009D36AA"/>
    <w:rsid w:val="009D4384"/>
    <w:rsid w:val="009E052F"/>
    <w:rsid w:val="009E2825"/>
    <w:rsid w:val="009F3DA7"/>
    <w:rsid w:val="009F5B17"/>
    <w:rsid w:val="009F7114"/>
    <w:rsid w:val="00A10C44"/>
    <w:rsid w:val="00A2208C"/>
    <w:rsid w:val="00A24544"/>
    <w:rsid w:val="00A320D1"/>
    <w:rsid w:val="00A32E50"/>
    <w:rsid w:val="00A40AB7"/>
    <w:rsid w:val="00A40B2F"/>
    <w:rsid w:val="00A40B43"/>
    <w:rsid w:val="00A45A33"/>
    <w:rsid w:val="00A60B4F"/>
    <w:rsid w:val="00A61420"/>
    <w:rsid w:val="00A84830"/>
    <w:rsid w:val="00AF5FE0"/>
    <w:rsid w:val="00AF699F"/>
    <w:rsid w:val="00AF6F37"/>
    <w:rsid w:val="00B0674F"/>
    <w:rsid w:val="00B23EF8"/>
    <w:rsid w:val="00B30097"/>
    <w:rsid w:val="00B32441"/>
    <w:rsid w:val="00B36A46"/>
    <w:rsid w:val="00B55B47"/>
    <w:rsid w:val="00B60A4A"/>
    <w:rsid w:val="00B64C76"/>
    <w:rsid w:val="00B67B35"/>
    <w:rsid w:val="00B708B7"/>
    <w:rsid w:val="00B92AC5"/>
    <w:rsid w:val="00B9355B"/>
    <w:rsid w:val="00BA7DFC"/>
    <w:rsid w:val="00BD1B10"/>
    <w:rsid w:val="00BD39B7"/>
    <w:rsid w:val="00BD6D9D"/>
    <w:rsid w:val="00BD77D9"/>
    <w:rsid w:val="00BE54EC"/>
    <w:rsid w:val="00C07EEF"/>
    <w:rsid w:val="00C14499"/>
    <w:rsid w:val="00C34C2A"/>
    <w:rsid w:val="00C465EC"/>
    <w:rsid w:val="00C722A5"/>
    <w:rsid w:val="00C7451D"/>
    <w:rsid w:val="00CD2AD2"/>
    <w:rsid w:val="00CD530A"/>
    <w:rsid w:val="00CF0CF3"/>
    <w:rsid w:val="00CF2055"/>
    <w:rsid w:val="00CF3640"/>
    <w:rsid w:val="00CF48CD"/>
    <w:rsid w:val="00CF5C90"/>
    <w:rsid w:val="00D02397"/>
    <w:rsid w:val="00D0482D"/>
    <w:rsid w:val="00D04A10"/>
    <w:rsid w:val="00D06C1A"/>
    <w:rsid w:val="00D12FE5"/>
    <w:rsid w:val="00D16A69"/>
    <w:rsid w:val="00D16D59"/>
    <w:rsid w:val="00D268AD"/>
    <w:rsid w:val="00D31D91"/>
    <w:rsid w:val="00D43820"/>
    <w:rsid w:val="00D4468A"/>
    <w:rsid w:val="00D45D9D"/>
    <w:rsid w:val="00D60C56"/>
    <w:rsid w:val="00D6583D"/>
    <w:rsid w:val="00D8192A"/>
    <w:rsid w:val="00D85630"/>
    <w:rsid w:val="00D937BB"/>
    <w:rsid w:val="00DA7D5A"/>
    <w:rsid w:val="00DB42E1"/>
    <w:rsid w:val="00DC1500"/>
    <w:rsid w:val="00DD75B2"/>
    <w:rsid w:val="00DE4F2A"/>
    <w:rsid w:val="00DE656A"/>
    <w:rsid w:val="00DF4A02"/>
    <w:rsid w:val="00E20CAB"/>
    <w:rsid w:val="00E2274D"/>
    <w:rsid w:val="00E22C53"/>
    <w:rsid w:val="00E23731"/>
    <w:rsid w:val="00E26C7A"/>
    <w:rsid w:val="00E33183"/>
    <w:rsid w:val="00E648EA"/>
    <w:rsid w:val="00E70234"/>
    <w:rsid w:val="00E81219"/>
    <w:rsid w:val="00E847B5"/>
    <w:rsid w:val="00E96CFE"/>
    <w:rsid w:val="00EA7F50"/>
    <w:rsid w:val="00EB5B11"/>
    <w:rsid w:val="00EC7E4B"/>
    <w:rsid w:val="00ED2D0C"/>
    <w:rsid w:val="00ED6F45"/>
    <w:rsid w:val="00EF2ED4"/>
    <w:rsid w:val="00F017EC"/>
    <w:rsid w:val="00F110DE"/>
    <w:rsid w:val="00F11D7E"/>
    <w:rsid w:val="00F31461"/>
    <w:rsid w:val="00F31A7E"/>
    <w:rsid w:val="00F345B9"/>
    <w:rsid w:val="00F34CA6"/>
    <w:rsid w:val="00F448D4"/>
    <w:rsid w:val="00F703F2"/>
    <w:rsid w:val="00F80CBB"/>
    <w:rsid w:val="00F81E6F"/>
    <w:rsid w:val="00F87858"/>
    <w:rsid w:val="00F87E7B"/>
    <w:rsid w:val="00F95DAB"/>
    <w:rsid w:val="00FB3385"/>
    <w:rsid w:val="00FB5ED9"/>
    <w:rsid w:val="00FD0C10"/>
    <w:rsid w:val="00FD3BB7"/>
    <w:rsid w:val="00FD44F7"/>
    <w:rsid w:val="00FD453C"/>
    <w:rsid w:val="00FE05F5"/>
    <w:rsid w:val="00FE1A6B"/>
    <w:rsid w:val="00FE53CD"/>
    <w:rsid w:val="00FE74AF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4A34C7-FA2F-4203-8C06-74E41061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506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40B2F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4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0B2F"/>
  </w:style>
  <w:style w:type="paragraph" w:styleId="Voettekst">
    <w:name w:val="footer"/>
    <w:basedOn w:val="Standaard"/>
    <w:link w:val="VoettekstChar"/>
    <w:uiPriority w:val="99"/>
    <w:unhideWhenUsed/>
    <w:rsid w:val="00A4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0B2F"/>
  </w:style>
  <w:style w:type="paragraph" w:styleId="Ballontekst">
    <w:name w:val="Balloon Text"/>
    <w:basedOn w:val="Standaard"/>
    <w:link w:val="BallontekstChar"/>
    <w:uiPriority w:val="99"/>
    <w:semiHidden/>
    <w:unhideWhenUsed/>
    <w:rsid w:val="0077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2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http://www.pallialine.be" TargetMode="External"/><Relationship Id="rId18" Type="http://schemas.openxmlformats.org/officeDocument/2006/relationships/hyperlink" Target="mailto:info@delaatstereis.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lliatief.be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alexander.verstaen@palliatief.be" TargetMode="External"/><Relationship Id="rId17" Type="http://schemas.openxmlformats.org/officeDocument/2006/relationships/hyperlink" Target="http://www.palliatieve-zorg-en-kinderen.be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delaatstereis.be" TargetMode="External"/><Relationship Id="rId20" Type="http://schemas.openxmlformats.org/officeDocument/2006/relationships/hyperlink" Target="mailto:info@palliatief.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wenda.albers@palliatief.b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elaatstereis.b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allialine.be" TargetMode="External"/><Relationship Id="rId19" Type="http://schemas.openxmlformats.org/officeDocument/2006/relationships/hyperlink" Target="http://www.palliatief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eet.francois@palliatief.be" TargetMode="External"/><Relationship Id="rId14" Type="http://schemas.openxmlformats.org/officeDocument/2006/relationships/hyperlink" Target="http://www.palliatief.b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Amssoms</dc:creator>
  <cp:lastModifiedBy>Kristin Amssoms</cp:lastModifiedBy>
  <cp:revision>3</cp:revision>
  <dcterms:created xsi:type="dcterms:W3CDTF">2014-12-09T15:18:00Z</dcterms:created>
  <dcterms:modified xsi:type="dcterms:W3CDTF">2014-12-10T12:15:00Z</dcterms:modified>
</cp:coreProperties>
</file>